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Hercules: 13-22 มิถุนายน, 12-21 กรกฎาคม,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Hercules: 13-22 มิถุนายน, 12-21 กรกฎาคม,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Hercules: 13-22 มิถุนายน, 12-21 กรกฎาคม,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Hercules: 13-22 มิถุนายน, 12-21 กรกฎาคม,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